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F9" w:rsidRDefault="00FC2906" w:rsidP="00E17AC1">
      <w:pPr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z działalności Komisji Zastosowań Matematyki KM za rok 2015.</w:t>
      </w:r>
      <w:bookmarkStart w:id="0" w:name="_GoBack"/>
      <w:bookmarkEnd w:id="0"/>
    </w:p>
    <w:p w:rsidR="00C564F9" w:rsidRDefault="00C564F9" w:rsidP="00E17AC1">
      <w:pPr>
        <w:spacing w:line="300" w:lineRule="atLeast"/>
        <w:rPr>
          <w:rFonts w:ascii="Arial" w:hAnsi="Arial" w:cs="Arial"/>
          <w:sz w:val="24"/>
          <w:szCs w:val="24"/>
        </w:rPr>
      </w:pPr>
    </w:p>
    <w:p w:rsidR="00E17AC1" w:rsidRDefault="00E17AC1" w:rsidP="00E17AC1">
      <w:pPr>
        <w:spacing w:line="300" w:lineRule="atLeast"/>
        <w:rPr>
          <w:rFonts w:ascii="Arial" w:hAnsi="Arial" w:cs="Arial"/>
          <w:sz w:val="24"/>
          <w:szCs w:val="24"/>
        </w:rPr>
      </w:pPr>
      <w:r w:rsidRPr="009F2F64">
        <w:rPr>
          <w:rFonts w:ascii="Arial" w:hAnsi="Arial" w:cs="Arial"/>
          <w:sz w:val="24"/>
          <w:szCs w:val="24"/>
        </w:rPr>
        <w:t>Odbyło się jedno posiedzenie KZM KM, w Zakopanem w dniu 15 września 2015 w czasie trwania</w:t>
      </w:r>
      <w:r>
        <w:rPr>
          <w:rFonts w:ascii="Arial" w:hAnsi="Arial" w:cs="Arial"/>
          <w:sz w:val="24"/>
          <w:szCs w:val="24"/>
        </w:rPr>
        <w:t xml:space="preserve"> </w:t>
      </w:r>
      <w:r w:rsidRPr="009F2F64">
        <w:rPr>
          <w:rFonts w:ascii="Arial" w:hAnsi="Arial" w:cs="Arial"/>
          <w:sz w:val="24"/>
          <w:szCs w:val="24"/>
        </w:rPr>
        <w:t>czterdziestej czwartej Konferencji Zastosowana Matematyki, której Komitet Matematyki jest współorganizatorem.</w:t>
      </w:r>
      <w:r>
        <w:rPr>
          <w:rFonts w:ascii="Arial" w:hAnsi="Arial" w:cs="Arial"/>
          <w:sz w:val="24"/>
          <w:szCs w:val="24"/>
        </w:rPr>
        <w:t xml:space="preserve"> Posiedzenie było otwarte, udział</w:t>
      </w:r>
      <w:r w:rsidRPr="009F2F64">
        <w:rPr>
          <w:rFonts w:ascii="Arial" w:hAnsi="Arial" w:cs="Arial"/>
          <w:sz w:val="24"/>
          <w:szCs w:val="24"/>
        </w:rPr>
        <w:t xml:space="preserve"> w nim mogli wziąć uczestnicy Konferencji. Na tym posiedzeniu Przewodniczący</w:t>
      </w:r>
      <w:r>
        <w:rPr>
          <w:rFonts w:ascii="Arial" w:hAnsi="Arial" w:cs="Arial"/>
          <w:sz w:val="24"/>
          <w:szCs w:val="24"/>
        </w:rPr>
        <w:t xml:space="preserve"> </w:t>
      </w:r>
      <w:r w:rsidRPr="009F2F64">
        <w:rPr>
          <w:rFonts w:ascii="Arial" w:hAnsi="Arial" w:cs="Arial"/>
          <w:sz w:val="24"/>
          <w:szCs w:val="24"/>
        </w:rPr>
        <w:t>KZM złożył sprawozdanie z działalności i osiągnięć KMZ w bieżącej kadencji. Głównym</w:t>
      </w:r>
      <w:r>
        <w:rPr>
          <w:rFonts w:ascii="Arial" w:hAnsi="Arial" w:cs="Arial"/>
          <w:sz w:val="24"/>
          <w:szCs w:val="24"/>
        </w:rPr>
        <w:t xml:space="preserve"> </w:t>
      </w:r>
      <w:r w:rsidRPr="009F2F64">
        <w:rPr>
          <w:rFonts w:ascii="Arial" w:hAnsi="Arial" w:cs="Arial"/>
          <w:sz w:val="24"/>
          <w:szCs w:val="24"/>
        </w:rPr>
        <w:t>zadaniem KZM  było</w:t>
      </w:r>
      <w:r>
        <w:rPr>
          <w:rFonts w:ascii="Arial" w:hAnsi="Arial" w:cs="Arial"/>
          <w:sz w:val="24"/>
          <w:szCs w:val="24"/>
        </w:rPr>
        <w:t xml:space="preserve"> przeprowadzenie ogó</w:t>
      </w:r>
      <w:r w:rsidRPr="009F2F64">
        <w:rPr>
          <w:rFonts w:ascii="Arial" w:hAnsi="Arial" w:cs="Arial"/>
          <w:sz w:val="24"/>
          <w:szCs w:val="24"/>
        </w:rPr>
        <w:t>lnopolskiej dyskusji internetowej na tematy związane  z rozwojem zastosowań</w:t>
      </w:r>
      <w:r>
        <w:rPr>
          <w:rFonts w:ascii="Arial" w:hAnsi="Arial" w:cs="Arial"/>
          <w:sz w:val="24"/>
          <w:szCs w:val="24"/>
        </w:rPr>
        <w:t xml:space="preserve">  matematyki w Polsce</w:t>
      </w:r>
      <w:r w:rsidRPr="009F2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9F2F64">
        <w:rPr>
          <w:rFonts w:ascii="Arial" w:hAnsi="Arial" w:cs="Arial"/>
          <w:sz w:val="24"/>
          <w:szCs w:val="24"/>
        </w:rPr>
        <w:t xml:space="preserve"> problemy „ścieżki” akademickiej osób zajmujących się zastosowaniami matematyki. </w:t>
      </w:r>
      <w:r>
        <w:rPr>
          <w:rFonts w:ascii="Arial" w:hAnsi="Arial" w:cs="Arial"/>
          <w:sz w:val="24"/>
          <w:szCs w:val="24"/>
        </w:rPr>
        <w:t xml:space="preserve">Te tematy były tez dyskutowane </w:t>
      </w:r>
      <w:r w:rsidRPr="009F2F64">
        <w:rPr>
          <w:rFonts w:ascii="Arial" w:hAnsi="Arial" w:cs="Arial"/>
          <w:sz w:val="24"/>
          <w:szCs w:val="24"/>
        </w:rPr>
        <w:t>na dwóch posiedzeniach Komitetu Matematyki i zaowocowały</w:t>
      </w:r>
      <w:r>
        <w:rPr>
          <w:rFonts w:ascii="Arial" w:hAnsi="Arial" w:cs="Arial"/>
          <w:sz w:val="24"/>
          <w:szCs w:val="24"/>
        </w:rPr>
        <w:t xml:space="preserve"> </w:t>
      </w:r>
      <w:r w:rsidRPr="009F2F64">
        <w:rPr>
          <w:rFonts w:ascii="Arial" w:hAnsi="Arial" w:cs="Arial"/>
          <w:sz w:val="24"/>
          <w:szCs w:val="24"/>
        </w:rPr>
        <w:t>przyjęciem Uchwały skierowanej do Dziekanów Rad Wydziałów i Przewodniczących Rad Naukowych instytucji  zajmujących się studiami matematycznymi i</w:t>
      </w:r>
      <w:r>
        <w:rPr>
          <w:rFonts w:ascii="Arial" w:hAnsi="Arial" w:cs="Arial"/>
          <w:sz w:val="24"/>
          <w:szCs w:val="24"/>
        </w:rPr>
        <w:t xml:space="preserve"> </w:t>
      </w:r>
      <w:r w:rsidRPr="009F2F64">
        <w:rPr>
          <w:rFonts w:ascii="Arial" w:hAnsi="Arial" w:cs="Arial"/>
          <w:sz w:val="24"/>
          <w:szCs w:val="24"/>
        </w:rPr>
        <w:t>informatycznymi oraz badaniami w zakresie</w:t>
      </w:r>
      <w:r>
        <w:rPr>
          <w:rFonts w:ascii="Arial" w:hAnsi="Arial" w:cs="Arial"/>
          <w:sz w:val="24"/>
          <w:szCs w:val="24"/>
        </w:rPr>
        <w:t xml:space="preserve"> zastosowań</w:t>
      </w:r>
      <w:r w:rsidRPr="009F2F64">
        <w:rPr>
          <w:rFonts w:ascii="Arial" w:hAnsi="Arial" w:cs="Arial"/>
          <w:sz w:val="24"/>
          <w:szCs w:val="24"/>
        </w:rPr>
        <w:t xml:space="preserve"> matematyki. Mater</w:t>
      </w:r>
      <w:r>
        <w:rPr>
          <w:rFonts w:ascii="Arial" w:hAnsi="Arial" w:cs="Arial"/>
          <w:sz w:val="24"/>
          <w:szCs w:val="24"/>
        </w:rPr>
        <w:t>iały z dyskusji i Uchwala KM został</w:t>
      </w:r>
      <w:r w:rsidRPr="009F2F64">
        <w:rPr>
          <w:rFonts w:ascii="Arial" w:hAnsi="Arial" w:cs="Arial"/>
          <w:sz w:val="24"/>
          <w:szCs w:val="24"/>
        </w:rPr>
        <w:t>y opublikowane w czasopismach Matematyka Stosowana,</w:t>
      </w:r>
      <w:r>
        <w:rPr>
          <w:rFonts w:ascii="Arial" w:hAnsi="Arial" w:cs="Arial"/>
          <w:sz w:val="24"/>
          <w:szCs w:val="24"/>
        </w:rPr>
        <w:t xml:space="preserve"> tom 19, 2014 (w całości poświęcony tej  dyskusji) i częściowo w Wiadomości</w:t>
      </w:r>
      <w:r w:rsidRPr="009F2F64">
        <w:rPr>
          <w:rFonts w:ascii="Arial" w:hAnsi="Arial" w:cs="Arial"/>
          <w:sz w:val="24"/>
          <w:szCs w:val="24"/>
        </w:rPr>
        <w:t>ach  Matematycznych, w 2014.</w:t>
      </w:r>
    </w:p>
    <w:p w:rsidR="00F15CDB" w:rsidRPr="00E17AC1" w:rsidRDefault="00F15CDB" w:rsidP="00E17AC1"/>
    <w:sectPr w:rsidR="00F15CDB" w:rsidRPr="00E1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A9"/>
    <w:rsid w:val="000963A9"/>
    <w:rsid w:val="00C564F9"/>
    <w:rsid w:val="00D53463"/>
    <w:rsid w:val="00E17AC1"/>
    <w:rsid w:val="00F15CDB"/>
    <w:rsid w:val="00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BD4D-2700-459C-B2EB-90D0E70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5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5</cp:revision>
  <dcterms:created xsi:type="dcterms:W3CDTF">2016-01-18T17:13:00Z</dcterms:created>
  <dcterms:modified xsi:type="dcterms:W3CDTF">2016-01-25T19:43:00Z</dcterms:modified>
</cp:coreProperties>
</file>